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6AE0C" w14:textId="39AB575D" w:rsidR="008F7E5D" w:rsidRDefault="00A875DF" w:rsidP="00453409">
      <w:pPr>
        <w:jc w:val="center"/>
        <w:rPr>
          <w:b/>
        </w:rPr>
      </w:pPr>
      <w:r>
        <w:rPr>
          <w:b/>
          <w:noProof/>
        </w:rPr>
        <w:drawing>
          <wp:anchor distT="0" distB="0" distL="114300" distR="114300" simplePos="0" relativeHeight="251658240" behindDoc="0" locked="0" layoutInCell="1" allowOverlap="1" wp14:anchorId="71A46CA6" wp14:editId="2BA895BB">
            <wp:simplePos x="0" y="0"/>
            <wp:positionH relativeFrom="margin">
              <wp:posOffset>4629150</wp:posOffset>
            </wp:positionH>
            <wp:positionV relativeFrom="paragraph">
              <wp:posOffset>133350</wp:posOffset>
            </wp:positionV>
            <wp:extent cx="1895886" cy="57531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886" cy="575310"/>
                    </a:xfrm>
                    <a:prstGeom prst="rect">
                      <a:avLst/>
                    </a:prstGeom>
                    <a:noFill/>
                  </pic:spPr>
                </pic:pic>
              </a:graphicData>
            </a:graphic>
            <wp14:sizeRelH relativeFrom="page">
              <wp14:pctWidth>0</wp14:pctWidth>
            </wp14:sizeRelH>
            <wp14:sizeRelV relativeFrom="page">
              <wp14:pctHeight>0</wp14:pctHeight>
            </wp14:sizeRelV>
          </wp:anchor>
        </w:drawing>
      </w:r>
      <w:r w:rsidR="00396FD6" w:rsidRPr="000B59C4">
        <w:rPr>
          <w:b/>
          <w:noProof/>
        </w:rPr>
        <w:drawing>
          <wp:anchor distT="0" distB="0" distL="114300" distR="114300" simplePos="0" relativeHeight="251659264" behindDoc="0" locked="0" layoutInCell="1" allowOverlap="1" wp14:anchorId="2B00971A" wp14:editId="2576C0A5">
            <wp:simplePos x="0" y="0"/>
            <wp:positionH relativeFrom="margin">
              <wp:posOffset>78740</wp:posOffset>
            </wp:positionH>
            <wp:positionV relativeFrom="paragraph">
              <wp:posOffset>8890</wp:posOffset>
            </wp:positionV>
            <wp:extent cx="4238625" cy="581025"/>
            <wp:effectExtent l="0" t="0" r="9525" b="9525"/>
            <wp:wrapThrough wrapText="bothSides">
              <wp:wrapPolygon edited="0">
                <wp:start x="0" y="0"/>
                <wp:lineTo x="0" y="21246"/>
                <wp:lineTo x="21551" y="21246"/>
                <wp:lineTo x="215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G-Foundation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8625" cy="581025"/>
                    </a:xfrm>
                    <a:prstGeom prst="rect">
                      <a:avLst/>
                    </a:prstGeom>
                  </pic:spPr>
                </pic:pic>
              </a:graphicData>
            </a:graphic>
            <wp14:sizeRelH relativeFrom="margin">
              <wp14:pctWidth>0</wp14:pctWidth>
            </wp14:sizeRelH>
            <wp14:sizeRelV relativeFrom="margin">
              <wp14:pctHeight>0</wp14:pctHeight>
            </wp14:sizeRelV>
          </wp:anchor>
        </w:drawing>
      </w:r>
    </w:p>
    <w:p w14:paraId="4D370DB4" w14:textId="72FAF57D" w:rsidR="001820AE" w:rsidRDefault="001820AE" w:rsidP="00836B8A">
      <w:pPr>
        <w:rPr>
          <w:b/>
        </w:rPr>
      </w:pPr>
    </w:p>
    <w:p w14:paraId="05BEF79E" w14:textId="6DDD7D69" w:rsidR="00836B8A" w:rsidRDefault="00836B8A" w:rsidP="00836B8A">
      <w:pPr>
        <w:spacing w:after="0" w:line="240" w:lineRule="auto"/>
        <w:contextualSpacing/>
        <w:rPr>
          <w:b/>
        </w:rPr>
      </w:pPr>
    </w:p>
    <w:p w14:paraId="23B42BC9" w14:textId="77777777" w:rsidR="00836B8A" w:rsidRDefault="00836B8A" w:rsidP="00836B8A">
      <w:pPr>
        <w:spacing w:after="0" w:line="240" w:lineRule="auto"/>
        <w:contextualSpacing/>
        <w:rPr>
          <w:b/>
        </w:rPr>
      </w:pPr>
    </w:p>
    <w:p w14:paraId="0CFD8370" w14:textId="77777777" w:rsidR="00BC64EC" w:rsidRDefault="00BC64EC" w:rsidP="00985CDE">
      <w:pPr>
        <w:spacing w:after="0" w:line="240" w:lineRule="auto"/>
        <w:contextualSpacing/>
        <w:jc w:val="center"/>
        <w:rPr>
          <w:b/>
          <w:sz w:val="32"/>
          <w:szCs w:val="32"/>
        </w:rPr>
      </w:pPr>
    </w:p>
    <w:p w14:paraId="78F2BCD8" w14:textId="79BE1A22" w:rsidR="00453409" w:rsidRDefault="00D91010" w:rsidP="00985CDE">
      <w:pPr>
        <w:spacing w:after="0" w:line="240" w:lineRule="auto"/>
        <w:contextualSpacing/>
        <w:jc w:val="center"/>
        <w:rPr>
          <w:b/>
          <w:sz w:val="32"/>
          <w:szCs w:val="32"/>
        </w:rPr>
      </w:pPr>
      <w:r>
        <w:rPr>
          <w:b/>
          <w:sz w:val="32"/>
          <w:szCs w:val="32"/>
        </w:rPr>
        <w:t xml:space="preserve">InvestWrite </w:t>
      </w:r>
      <w:r w:rsidR="008F78B8" w:rsidRPr="008F78B8">
        <w:rPr>
          <w:b/>
          <w:sz w:val="32"/>
          <w:szCs w:val="32"/>
        </w:rPr>
        <w:t xml:space="preserve">Webinar </w:t>
      </w:r>
      <w:r w:rsidR="00453409" w:rsidRPr="008F78B8">
        <w:rPr>
          <w:b/>
          <w:sz w:val="32"/>
          <w:szCs w:val="32"/>
        </w:rPr>
        <w:t xml:space="preserve">Schedule for </w:t>
      </w:r>
      <w:r w:rsidR="00E509CB" w:rsidRPr="008F78B8">
        <w:rPr>
          <w:b/>
          <w:sz w:val="32"/>
          <w:szCs w:val="32"/>
        </w:rPr>
        <w:t>Spring 20</w:t>
      </w:r>
      <w:r w:rsidR="00A756A5">
        <w:rPr>
          <w:b/>
          <w:sz w:val="32"/>
          <w:szCs w:val="32"/>
        </w:rPr>
        <w:t>20</w:t>
      </w:r>
    </w:p>
    <w:p w14:paraId="410B1AC1" w14:textId="77777777" w:rsidR="0003581D" w:rsidRPr="00396FD6" w:rsidRDefault="0003581D" w:rsidP="00985CDE">
      <w:pPr>
        <w:spacing w:after="0" w:line="240" w:lineRule="auto"/>
        <w:contextualSpacing/>
        <w:jc w:val="center"/>
        <w:rPr>
          <w:b/>
          <w:sz w:val="16"/>
          <w:szCs w:val="16"/>
        </w:rPr>
      </w:pPr>
    </w:p>
    <w:p w14:paraId="63846058" w14:textId="77777777" w:rsidR="0088231F" w:rsidRDefault="0088231F" w:rsidP="00D6260A">
      <w:pPr>
        <w:pStyle w:val="ListParagraph"/>
        <w:ind w:left="0"/>
        <w:rPr>
          <w:b/>
          <w:sz w:val="24"/>
          <w:szCs w:val="24"/>
        </w:rPr>
      </w:pPr>
    </w:p>
    <w:p w14:paraId="21F394D7" w14:textId="2311234F" w:rsidR="00A756A5" w:rsidRPr="00832DA3" w:rsidRDefault="00A756A5" w:rsidP="00D6260A">
      <w:pPr>
        <w:pStyle w:val="ListParagraph"/>
        <w:ind w:left="0"/>
        <w:rPr>
          <w:sz w:val="24"/>
          <w:szCs w:val="24"/>
        </w:rPr>
      </w:pPr>
      <w:r w:rsidRPr="00832DA3">
        <w:rPr>
          <w:b/>
          <w:sz w:val="24"/>
          <w:szCs w:val="24"/>
        </w:rPr>
        <w:t>SMG Writing Project: How to InvestWrite</w:t>
      </w:r>
      <w:r w:rsidRPr="00832DA3">
        <w:rPr>
          <w:sz w:val="24"/>
          <w:szCs w:val="24"/>
        </w:rPr>
        <w:t xml:space="preserve"> (50 min) – learn about InvestWrite, see the resources available to you and your students and hear about the great prizes and recognition, and BEST OF ALL hear teachers talk about their own InvestWrite experience and how they use it in their classrooms!</w:t>
      </w:r>
      <w:bookmarkStart w:id="0" w:name="_GoBack"/>
      <w:bookmarkEnd w:id="0"/>
    </w:p>
    <w:p w14:paraId="18A1C34A" w14:textId="70CFC115" w:rsidR="00A756A5" w:rsidRPr="00832DA3" w:rsidRDefault="00A756A5" w:rsidP="00D6260A">
      <w:pPr>
        <w:rPr>
          <w:sz w:val="24"/>
          <w:szCs w:val="24"/>
        </w:rPr>
      </w:pPr>
      <w:r w:rsidRPr="00832DA3">
        <w:rPr>
          <w:b/>
          <w:bCs/>
          <w:sz w:val="24"/>
          <w:szCs w:val="24"/>
        </w:rPr>
        <w:t>InvestWrite: Easy to Submit</w:t>
      </w:r>
      <w:r w:rsidRPr="00832DA3">
        <w:rPr>
          <w:sz w:val="24"/>
          <w:szCs w:val="24"/>
        </w:rPr>
        <w:t xml:space="preserve"> (30 min) – learn how easy it is to submit your student essays online and/or just join in for a quick question and answer session.</w:t>
      </w:r>
    </w:p>
    <w:p w14:paraId="6D2F3365" w14:textId="062A9B96" w:rsidR="00832DA3" w:rsidRDefault="00832DA3" w:rsidP="00D6260A">
      <w:pPr>
        <w:rPr>
          <w:sz w:val="24"/>
          <w:szCs w:val="24"/>
        </w:rPr>
      </w:pPr>
      <w:r w:rsidRPr="00832DA3">
        <w:rPr>
          <w:b/>
          <w:bCs/>
          <w:sz w:val="24"/>
          <w:szCs w:val="24"/>
        </w:rPr>
        <w:t xml:space="preserve">InvestWrite: </w:t>
      </w:r>
      <w:r w:rsidR="00991D32">
        <w:rPr>
          <w:b/>
          <w:bCs/>
          <w:sz w:val="24"/>
          <w:szCs w:val="24"/>
        </w:rPr>
        <w:t>Join Us Live!</w:t>
      </w:r>
      <w:r w:rsidRPr="00832DA3">
        <w:rPr>
          <w:b/>
          <w:bCs/>
          <w:sz w:val="24"/>
          <w:szCs w:val="24"/>
        </w:rPr>
        <w:t xml:space="preserve"> </w:t>
      </w:r>
      <w:r w:rsidRPr="002C3AE0">
        <w:rPr>
          <w:sz w:val="24"/>
          <w:szCs w:val="24"/>
        </w:rPr>
        <w:t>(</w:t>
      </w:r>
      <w:r w:rsidRPr="00991D32">
        <w:rPr>
          <w:sz w:val="24"/>
          <w:szCs w:val="24"/>
        </w:rPr>
        <w:t>1 h</w:t>
      </w:r>
      <w:r w:rsidR="00991D32">
        <w:rPr>
          <w:sz w:val="24"/>
          <w:szCs w:val="24"/>
        </w:rPr>
        <w:t>ou</w:t>
      </w:r>
      <w:r w:rsidRPr="00991D32">
        <w:rPr>
          <w:sz w:val="24"/>
          <w:szCs w:val="24"/>
        </w:rPr>
        <w:t>r</w:t>
      </w:r>
      <w:r w:rsidRPr="002C3AE0">
        <w:rPr>
          <w:sz w:val="24"/>
          <w:szCs w:val="24"/>
        </w:rPr>
        <w:t>)</w:t>
      </w:r>
      <w:r w:rsidR="005451C6" w:rsidRPr="005451C6">
        <w:rPr>
          <w:sz w:val="24"/>
          <w:szCs w:val="24"/>
        </w:rPr>
        <w:t xml:space="preserve"> </w:t>
      </w:r>
      <w:r w:rsidR="005451C6" w:rsidRPr="00832DA3">
        <w:rPr>
          <w:sz w:val="24"/>
          <w:szCs w:val="24"/>
        </w:rPr>
        <w:t>–</w:t>
      </w:r>
      <w:r w:rsidR="005451C6">
        <w:rPr>
          <w:sz w:val="24"/>
          <w:szCs w:val="24"/>
        </w:rPr>
        <w:t xml:space="preserve"> </w:t>
      </w:r>
      <w:r w:rsidR="0088231F">
        <w:rPr>
          <w:sz w:val="24"/>
          <w:szCs w:val="24"/>
        </w:rPr>
        <w:t>We</w:t>
      </w:r>
      <w:r w:rsidRPr="00832DA3">
        <w:rPr>
          <w:sz w:val="24"/>
          <w:szCs w:val="24"/>
        </w:rPr>
        <w:t xml:space="preserve"> will be available </w:t>
      </w:r>
      <w:r w:rsidR="00991D32">
        <w:rPr>
          <w:sz w:val="24"/>
          <w:szCs w:val="24"/>
        </w:rPr>
        <w:t xml:space="preserve">every </w:t>
      </w:r>
      <w:r w:rsidRPr="00832DA3">
        <w:rPr>
          <w:sz w:val="24"/>
          <w:szCs w:val="24"/>
        </w:rPr>
        <w:t xml:space="preserve">Wednesday </w:t>
      </w:r>
      <w:r w:rsidR="00B75964">
        <w:rPr>
          <w:sz w:val="24"/>
          <w:szCs w:val="24"/>
        </w:rPr>
        <w:t>afternoon</w:t>
      </w:r>
      <w:r w:rsidRPr="00832DA3">
        <w:rPr>
          <w:sz w:val="24"/>
          <w:szCs w:val="24"/>
        </w:rPr>
        <w:t xml:space="preserve"> during the month of </w:t>
      </w:r>
      <w:r w:rsidR="00B75964">
        <w:rPr>
          <w:sz w:val="24"/>
          <w:szCs w:val="24"/>
        </w:rPr>
        <w:t>April</w:t>
      </w:r>
      <w:r w:rsidRPr="00832DA3">
        <w:rPr>
          <w:sz w:val="24"/>
          <w:szCs w:val="24"/>
        </w:rPr>
        <w:t xml:space="preserve"> between </w:t>
      </w:r>
      <w:r w:rsidR="00B75964">
        <w:rPr>
          <w:sz w:val="24"/>
          <w:szCs w:val="24"/>
        </w:rPr>
        <w:t>1</w:t>
      </w:r>
      <w:r w:rsidRPr="00832DA3">
        <w:rPr>
          <w:sz w:val="24"/>
          <w:szCs w:val="24"/>
        </w:rPr>
        <w:t xml:space="preserve">:00 PM and </w:t>
      </w:r>
      <w:r w:rsidR="00B75964">
        <w:rPr>
          <w:sz w:val="24"/>
          <w:szCs w:val="24"/>
        </w:rPr>
        <w:t>2</w:t>
      </w:r>
      <w:r w:rsidRPr="00832DA3">
        <w:rPr>
          <w:sz w:val="24"/>
          <w:szCs w:val="24"/>
        </w:rPr>
        <w:t>:00 PM E</w:t>
      </w:r>
      <w:r w:rsidR="00B75964">
        <w:rPr>
          <w:sz w:val="24"/>
          <w:szCs w:val="24"/>
        </w:rPr>
        <w:t>S</w:t>
      </w:r>
      <w:r w:rsidRPr="00832DA3">
        <w:rPr>
          <w:sz w:val="24"/>
          <w:szCs w:val="24"/>
        </w:rPr>
        <w:t xml:space="preserve">T. </w:t>
      </w:r>
      <w:r w:rsidR="00991D32">
        <w:rPr>
          <w:sz w:val="24"/>
          <w:szCs w:val="24"/>
        </w:rPr>
        <w:t xml:space="preserve">Join the InvestWrite Team and other InvestWrite teachers for an informal time to ask questions and share ideas or just </w:t>
      </w:r>
      <w:r w:rsidRPr="00832DA3">
        <w:rPr>
          <w:sz w:val="24"/>
          <w:szCs w:val="24"/>
        </w:rPr>
        <w:t>pop in to listen</w:t>
      </w:r>
      <w:r w:rsidR="00991D32">
        <w:rPr>
          <w:sz w:val="24"/>
          <w:szCs w:val="24"/>
        </w:rPr>
        <w:t xml:space="preserve">! Hope you will join us! </w:t>
      </w:r>
    </w:p>
    <w:p w14:paraId="10CDB6CB" w14:textId="4AC6FDD4" w:rsidR="00A756A5" w:rsidRPr="00832DA3" w:rsidRDefault="00A756A5" w:rsidP="00A756A5">
      <w:pPr>
        <w:rPr>
          <w:b/>
          <w:bCs/>
          <w:i/>
          <w:color w:val="ED7D31" w:themeColor="accent2"/>
          <w:sz w:val="24"/>
          <w:szCs w:val="24"/>
        </w:rPr>
      </w:pPr>
      <w:r w:rsidRPr="00832DA3">
        <w:rPr>
          <w:b/>
          <w:bCs/>
          <w:color w:val="FF0000"/>
          <w:sz w:val="24"/>
          <w:szCs w:val="24"/>
        </w:rPr>
        <w:t>Please note the AM and PM options. ALL TIMES ARE EST:</w:t>
      </w:r>
    </w:p>
    <w:tbl>
      <w:tblPr>
        <w:tblStyle w:val="TableGrid"/>
        <w:tblW w:w="11065" w:type="dxa"/>
        <w:tblLook w:val="04A0" w:firstRow="1" w:lastRow="0" w:firstColumn="1" w:lastColumn="0" w:noHBand="0" w:noVBand="1"/>
      </w:tblPr>
      <w:tblGrid>
        <w:gridCol w:w="685"/>
        <w:gridCol w:w="1188"/>
        <w:gridCol w:w="3282"/>
        <w:gridCol w:w="5910"/>
      </w:tblGrid>
      <w:tr w:rsidR="009B559E" w:rsidRPr="00832DA3" w14:paraId="22AEFA2E" w14:textId="77777777" w:rsidTr="009B559E">
        <w:trPr>
          <w:trHeight w:val="408"/>
        </w:trPr>
        <w:tc>
          <w:tcPr>
            <w:tcW w:w="0" w:type="auto"/>
            <w:shd w:val="clear" w:color="auto" w:fill="auto"/>
          </w:tcPr>
          <w:p w14:paraId="362B1DBE" w14:textId="13BE622E" w:rsidR="00590764" w:rsidRPr="005C0BCA" w:rsidRDefault="00BC64EC" w:rsidP="00173127">
            <w:pPr>
              <w:rPr>
                <w:rFonts w:cstheme="minorHAnsi"/>
                <w:b/>
                <w:bCs/>
                <w:sz w:val="24"/>
                <w:szCs w:val="24"/>
              </w:rPr>
            </w:pPr>
            <w:r w:rsidRPr="005C0BCA">
              <w:rPr>
                <w:rFonts w:cstheme="minorHAnsi"/>
                <w:b/>
                <w:bCs/>
                <w:sz w:val="24"/>
                <w:szCs w:val="24"/>
              </w:rPr>
              <w:t>4/1</w:t>
            </w:r>
          </w:p>
        </w:tc>
        <w:tc>
          <w:tcPr>
            <w:tcW w:w="1211" w:type="dxa"/>
            <w:shd w:val="clear" w:color="auto" w:fill="auto"/>
          </w:tcPr>
          <w:p w14:paraId="2F20C277" w14:textId="28831B3D" w:rsidR="00590764" w:rsidRPr="005C0BCA" w:rsidRDefault="001F5201" w:rsidP="00173127">
            <w:pPr>
              <w:rPr>
                <w:rFonts w:cstheme="minorHAnsi"/>
                <w:b/>
                <w:bCs/>
                <w:sz w:val="24"/>
                <w:szCs w:val="24"/>
              </w:rPr>
            </w:pPr>
            <w:r w:rsidRPr="005C0BCA">
              <w:rPr>
                <w:rFonts w:cstheme="minorHAnsi"/>
                <w:b/>
                <w:bCs/>
                <w:sz w:val="24"/>
                <w:szCs w:val="24"/>
              </w:rPr>
              <w:t>1</w:t>
            </w:r>
            <w:r w:rsidR="00590764" w:rsidRPr="005C0BCA">
              <w:rPr>
                <w:rFonts w:cstheme="minorHAnsi"/>
                <w:b/>
                <w:bCs/>
                <w:sz w:val="24"/>
                <w:szCs w:val="24"/>
              </w:rPr>
              <w:t>:</w:t>
            </w:r>
            <w:r w:rsidR="00BC64EC" w:rsidRPr="005C0BCA">
              <w:rPr>
                <w:rFonts w:cstheme="minorHAnsi"/>
                <w:b/>
                <w:bCs/>
                <w:sz w:val="24"/>
                <w:szCs w:val="24"/>
              </w:rPr>
              <w:t>0</w:t>
            </w:r>
            <w:r w:rsidR="00590764" w:rsidRPr="005C0BCA">
              <w:rPr>
                <w:rFonts w:cstheme="minorHAnsi"/>
                <w:b/>
                <w:bCs/>
                <w:sz w:val="24"/>
                <w:szCs w:val="24"/>
              </w:rPr>
              <w:t>0</w:t>
            </w:r>
            <w:r w:rsidR="005D0530" w:rsidRPr="005C0BCA">
              <w:rPr>
                <w:rFonts w:cstheme="minorHAnsi"/>
                <w:b/>
                <w:bCs/>
                <w:sz w:val="24"/>
                <w:szCs w:val="24"/>
              </w:rPr>
              <w:t xml:space="preserve"> </w:t>
            </w:r>
            <w:r w:rsidR="00BC64EC" w:rsidRPr="005C0BCA">
              <w:rPr>
                <w:rFonts w:cstheme="minorHAnsi"/>
                <w:b/>
                <w:bCs/>
                <w:sz w:val="24"/>
                <w:szCs w:val="24"/>
              </w:rPr>
              <w:t>P</w:t>
            </w:r>
            <w:r w:rsidR="00590764" w:rsidRPr="005C0BCA">
              <w:rPr>
                <w:rFonts w:cstheme="minorHAnsi"/>
                <w:b/>
                <w:bCs/>
                <w:sz w:val="24"/>
                <w:szCs w:val="24"/>
              </w:rPr>
              <w:t>M</w:t>
            </w:r>
          </w:p>
        </w:tc>
        <w:tc>
          <w:tcPr>
            <w:tcW w:w="3383" w:type="dxa"/>
            <w:shd w:val="clear" w:color="auto" w:fill="auto"/>
          </w:tcPr>
          <w:p w14:paraId="16D10ACD" w14:textId="62E89830" w:rsidR="00590764" w:rsidRPr="005C0BCA" w:rsidRDefault="00590764" w:rsidP="00173127">
            <w:pPr>
              <w:rPr>
                <w:rFonts w:cstheme="minorHAnsi"/>
                <w:b/>
                <w:bCs/>
                <w:sz w:val="24"/>
                <w:szCs w:val="24"/>
              </w:rPr>
            </w:pPr>
            <w:r w:rsidRPr="005C0BCA">
              <w:rPr>
                <w:rFonts w:cstheme="minorHAnsi"/>
                <w:b/>
                <w:bCs/>
                <w:sz w:val="24"/>
                <w:szCs w:val="24"/>
              </w:rPr>
              <w:t>How to InvestWrite</w:t>
            </w:r>
            <w:r w:rsidR="009B559E" w:rsidRPr="005C0BCA">
              <w:rPr>
                <w:rFonts w:cstheme="minorHAnsi"/>
                <w:b/>
                <w:bCs/>
                <w:sz w:val="24"/>
                <w:szCs w:val="24"/>
              </w:rPr>
              <w:t>: Join us Live!</w:t>
            </w:r>
          </w:p>
        </w:tc>
        <w:tc>
          <w:tcPr>
            <w:tcW w:w="5797" w:type="dxa"/>
            <w:shd w:val="clear" w:color="auto" w:fill="auto"/>
          </w:tcPr>
          <w:p w14:paraId="6C981D75" w14:textId="079E0E07" w:rsidR="00575907" w:rsidRPr="005C0BCA" w:rsidRDefault="005C0BCA" w:rsidP="00173127">
            <w:pPr>
              <w:rPr>
                <w:rFonts w:cstheme="minorHAnsi"/>
                <w:b/>
                <w:bCs/>
                <w:sz w:val="24"/>
                <w:szCs w:val="24"/>
              </w:rPr>
            </w:pPr>
            <w:hyperlink r:id="rId9" w:tgtFrame="_blank" w:history="1">
              <w:r w:rsidR="00BC64EC" w:rsidRPr="005C0BCA">
                <w:rPr>
                  <w:b/>
                  <w:bCs/>
                  <w:u w:val="single"/>
                </w:rPr>
                <w:t>https://</w:t>
              </w:r>
              <w:proofErr w:type="spellStart"/>
              <w:r w:rsidR="00BC64EC" w:rsidRPr="005C0BCA">
                <w:rPr>
                  <w:b/>
                  <w:bCs/>
                  <w:u w:val="single"/>
                </w:rPr>
                <w:t>attendee.gotowebinar.com</w:t>
              </w:r>
              <w:proofErr w:type="spellEnd"/>
              <w:r w:rsidR="00BC64EC" w:rsidRPr="005C0BCA">
                <w:rPr>
                  <w:b/>
                  <w:bCs/>
                  <w:u w:val="single"/>
                </w:rPr>
                <w:t>/rt/717584575149526028</w:t>
              </w:r>
            </w:hyperlink>
          </w:p>
        </w:tc>
      </w:tr>
      <w:tr w:rsidR="009B559E" w:rsidRPr="00832DA3" w14:paraId="6D5F49AF" w14:textId="77777777" w:rsidTr="009B559E">
        <w:trPr>
          <w:trHeight w:val="408"/>
        </w:trPr>
        <w:tc>
          <w:tcPr>
            <w:tcW w:w="0" w:type="auto"/>
            <w:shd w:val="clear" w:color="auto" w:fill="auto"/>
          </w:tcPr>
          <w:p w14:paraId="1D0843FF" w14:textId="1FF9044E" w:rsidR="00BC64EC" w:rsidRPr="005C0BCA" w:rsidRDefault="00BC64EC" w:rsidP="00173127">
            <w:pPr>
              <w:rPr>
                <w:rFonts w:cstheme="minorHAnsi"/>
                <w:b/>
                <w:bCs/>
                <w:sz w:val="24"/>
                <w:szCs w:val="24"/>
              </w:rPr>
            </w:pPr>
            <w:r w:rsidRPr="005C0BCA">
              <w:rPr>
                <w:rFonts w:cstheme="minorHAnsi"/>
                <w:b/>
                <w:bCs/>
                <w:sz w:val="24"/>
                <w:szCs w:val="24"/>
              </w:rPr>
              <w:t>4/6</w:t>
            </w:r>
          </w:p>
        </w:tc>
        <w:tc>
          <w:tcPr>
            <w:tcW w:w="1211" w:type="dxa"/>
            <w:shd w:val="clear" w:color="auto" w:fill="auto"/>
          </w:tcPr>
          <w:p w14:paraId="61254D19" w14:textId="479008A3" w:rsidR="00BC64EC" w:rsidRPr="005C0BCA" w:rsidRDefault="00BC64EC" w:rsidP="00173127">
            <w:pPr>
              <w:rPr>
                <w:rFonts w:cstheme="minorHAnsi"/>
                <w:b/>
                <w:bCs/>
                <w:sz w:val="24"/>
                <w:szCs w:val="24"/>
              </w:rPr>
            </w:pPr>
            <w:r w:rsidRPr="005C0BCA">
              <w:rPr>
                <w:rFonts w:cstheme="minorHAnsi"/>
                <w:b/>
                <w:bCs/>
                <w:sz w:val="24"/>
                <w:szCs w:val="24"/>
              </w:rPr>
              <w:t>9:00 AM</w:t>
            </w:r>
          </w:p>
        </w:tc>
        <w:tc>
          <w:tcPr>
            <w:tcW w:w="3383" w:type="dxa"/>
            <w:shd w:val="clear" w:color="auto" w:fill="auto"/>
          </w:tcPr>
          <w:p w14:paraId="6F0BB283" w14:textId="79427100" w:rsidR="00BC64EC" w:rsidRPr="005C0BCA" w:rsidRDefault="00BC64EC" w:rsidP="00173127">
            <w:pPr>
              <w:rPr>
                <w:rFonts w:cstheme="minorHAnsi"/>
                <w:b/>
                <w:bCs/>
                <w:sz w:val="24"/>
                <w:szCs w:val="24"/>
              </w:rPr>
            </w:pPr>
            <w:r w:rsidRPr="005C0BCA">
              <w:rPr>
                <w:rFonts w:cstheme="minorHAnsi"/>
                <w:b/>
                <w:bCs/>
                <w:sz w:val="24"/>
                <w:szCs w:val="24"/>
              </w:rPr>
              <w:t>How to InvestWrite</w:t>
            </w:r>
          </w:p>
        </w:tc>
        <w:tc>
          <w:tcPr>
            <w:tcW w:w="5797" w:type="dxa"/>
            <w:shd w:val="clear" w:color="auto" w:fill="auto"/>
          </w:tcPr>
          <w:p w14:paraId="2ECC4427" w14:textId="55AB390D" w:rsidR="00BC64EC" w:rsidRPr="005C0BCA" w:rsidRDefault="005C0BCA" w:rsidP="00173127">
            <w:pPr>
              <w:rPr>
                <w:b/>
                <w:bCs/>
              </w:rPr>
            </w:pPr>
            <w:hyperlink r:id="rId10" w:tgtFrame="_blank" w:history="1">
              <w:r w:rsidR="00BC64EC" w:rsidRPr="005C0BCA">
                <w:rPr>
                  <w:b/>
                  <w:bCs/>
                  <w:u w:val="single"/>
                </w:rPr>
                <w:t>https://</w:t>
              </w:r>
              <w:proofErr w:type="spellStart"/>
              <w:r w:rsidR="00BC64EC" w:rsidRPr="005C0BCA">
                <w:rPr>
                  <w:b/>
                  <w:bCs/>
                  <w:u w:val="single"/>
                </w:rPr>
                <w:t>attendee.gotowebinar.com</w:t>
              </w:r>
              <w:proofErr w:type="spellEnd"/>
              <w:r w:rsidR="00BC64EC" w:rsidRPr="005C0BCA">
                <w:rPr>
                  <w:b/>
                  <w:bCs/>
                  <w:u w:val="single"/>
                </w:rPr>
                <w:t>/rt/8393518240723645708</w:t>
              </w:r>
            </w:hyperlink>
          </w:p>
        </w:tc>
      </w:tr>
      <w:tr w:rsidR="009B559E" w:rsidRPr="00832DA3" w14:paraId="0C3D5BFD" w14:textId="77777777" w:rsidTr="009B559E">
        <w:trPr>
          <w:trHeight w:val="408"/>
        </w:trPr>
        <w:tc>
          <w:tcPr>
            <w:tcW w:w="0" w:type="auto"/>
            <w:shd w:val="clear" w:color="auto" w:fill="auto"/>
          </w:tcPr>
          <w:p w14:paraId="7B9A9D48" w14:textId="71824EA5" w:rsidR="00BC64EC" w:rsidRPr="005C0BCA" w:rsidRDefault="00BC64EC" w:rsidP="00173127">
            <w:pPr>
              <w:rPr>
                <w:rFonts w:cstheme="minorHAnsi"/>
                <w:b/>
                <w:bCs/>
                <w:sz w:val="24"/>
                <w:szCs w:val="24"/>
              </w:rPr>
            </w:pPr>
            <w:r w:rsidRPr="005C0BCA">
              <w:rPr>
                <w:rFonts w:cstheme="minorHAnsi"/>
                <w:b/>
                <w:bCs/>
                <w:sz w:val="24"/>
                <w:szCs w:val="24"/>
              </w:rPr>
              <w:t>4/7</w:t>
            </w:r>
          </w:p>
        </w:tc>
        <w:tc>
          <w:tcPr>
            <w:tcW w:w="1211" w:type="dxa"/>
            <w:shd w:val="clear" w:color="auto" w:fill="auto"/>
          </w:tcPr>
          <w:p w14:paraId="7590C3C5" w14:textId="2F1015B1" w:rsidR="00BC64EC" w:rsidRPr="005C0BCA" w:rsidRDefault="00BC64EC" w:rsidP="00173127">
            <w:pPr>
              <w:rPr>
                <w:rFonts w:cstheme="minorHAnsi"/>
                <w:b/>
                <w:bCs/>
                <w:sz w:val="24"/>
                <w:szCs w:val="24"/>
              </w:rPr>
            </w:pPr>
            <w:r w:rsidRPr="005C0BCA">
              <w:rPr>
                <w:rFonts w:cstheme="minorHAnsi"/>
                <w:b/>
                <w:bCs/>
                <w:sz w:val="24"/>
                <w:szCs w:val="24"/>
              </w:rPr>
              <w:t>9:00 PM</w:t>
            </w:r>
          </w:p>
        </w:tc>
        <w:tc>
          <w:tcPr>
            <w:tcW w:w="3383" w:type="dxa"/>
            <w:shd w:val="clear" w:color="auto" w:fill="auto"/>
          </w:tcPr>
          <w:p w14:paraId="4DB35D11" w14:textId="171CE39F" w:rsidR="00BC64EC" w:rsidRPr="005C0BCA" w:rsidRDefault="00BC64EC" w:rsidP="00173127">
            <w:pPr>
              <w:rPr>
                <w:rFonts w:cstheme="minorHAnsi"/>
                <w:b/>
                <w:bCs/>
                <w:sz w:val="24"/>
                <w:szCs w:val="24"/>
              </w:rPr>
            </w:pPr>
            <w:r w:rsidRPr="005C0BCA">
              <w:rPr>
                <w:rFonts w:cstheme="minorHAnsi"/>
                <w:b/>
                <w:bCs/>
                <w:sz w:val="24"/>
                <w:szCs w:val="24"/>
              </w:rPr>
              <w:t>How to InvestWrite</w:t>
            </w:r>
          </w:p>
        </w:tc>
        <w:tc>
          <w:tcPr>
            <w:tcW w:w="5797" w:type="dxa"/>
            <w:shd w:val="clear" w:color="auto" w:fill="auto"/>
          </w:tcPr>
          <w:p w14:paraId="750642CB" w14:textId="4A5506B4" w:rsidR="00BC64EC" w:rsidRPr="005C0BCA" w:rsidRDefault="005C0BCA" w:rsidP="00173127">
            <w:pPr>
              <w:rPr>
                <w:b/>
                <w:bCs/>
              </w:rPr>
            </w:pPr>
            <w:hyperlink r:id="rId11" w:tgtFrame="_blank" w:history="1">
              <w:r w:rsidR="00BC64EC" w:rsidRPr="005C0BCA">
                <w:rPr>
                  <w:b/>
                  <w:bCs/>
                  <w:u w:val="single"/>
                </w:rPr>
                <w:t>https://</w:t>
              </w:r>
              <w:proofErr w:type="spellStart"/>
              <w:r w:rsidR="00BC64EC" w:rsidRPr="005C0BCA">
                <w:rPr>
                  <w:b/>
                  <w:bCs/>
                  <w:u w:val="single"/>
                </w:rPr>
                <w:t>attendee.gotowebinar.com</w:t>
              </w:r>
              <w:proofErr w:type="spellEnd"/>
              <w:r w:rsidR="00BC64EC" w:rsidRPr="005C0BCA">
                <w:rPr>
                  <w:b/>
                  <w:bCs/>
                  <w:u w:val="single"/>
                </w:rPr>
                <w:t>/rt/9222194865810971148</w:t>
              </w:r>
            </w:hyperlink>
          </w:p>
        </w:tc>
      </w:tr>
      <w:tr w:rsidR="009B559E" w:rsidRPr="00832DA3" w14:paraId="4D761B20" w14:textId="05489B9A" w:rsidTr="009B559E">
        <w:trPr>
          <w:trHeight w:val="408"/>
        </w:trPr>
        <w:tc>
          <w:tcPr>
            <w:tcW w:w="0" w:type="auto"/>
            <w:shd w:val="clear" w:color="auto" w:fill="auto"/>
          </w:tcPr>
          <w:p w14:paraId="2CC8EC07" w14:textId="643BE995" w:rsidR="00BC64EC" w:rsidRPr="005C0BCA" w:rsidRDefault="00BC64EC" w:rsidP="00173127">
            <w:pPr>
              <w:rPr>
                <w:rFonts w:cstheme="minorHAnsi"/>
                <w:b/>
                <w:bCs/>
                <w:sz w:val="24"/>
                <w:szCs w:val="24"/>
              </w:rPr>
            </w:pPr>
            <w:bookmarkStart w:id="1" w:name="_Hlk36462657"/>
            <w:r w:rsidRPr="005C0BCA">
              <w:rPr>
                <w:rFonts w:cstheme="minorHAnsi"/>
                <w:b/>
                <w:bCs/>
                <w:sz w:val="24"/>
                <w:szCs w:val="24"/>
              </w:rPr>
              <w:t>4/8</w:t>
            </w:r>
          </w:p>
        </w:tc>
        <w:tc>
          <w:tcPr>
            <w:tcW w:w="1211" w:type="dxa"/>
            <w:shd w:val="clear" w:color="auto" w:fill="auto"/>
          </w:tcPr>
          <w:p w14:paraId="331397E5" w14:textId="076D7F5A" w:rsidR="00BC64EC" w:rsidRPr="005C0BCA" w:rsidRDefault="00BC64EC" w:rsidP="00173127">
            <w:pPr>
              <w:rPr>
                <w:rFonts w:cstheme="minorHAnsi"/>
                <w:b/>
                <w:bCs/>
                <w:sz w:val="24"/>
                <w:szCs w:val="24"/>
              </w:rPr>
            </w:pPr>
            <w:r w:rsidRPr="005C0BCA">
              <w:rPr>
                <w:rFonts w:cstheme="minorHAnsi"/>
                <w:b/>
                <w:bCs/>
                <w:sz w:val="24"/>
                <w:szCs w:val="24"/>
              </w:rPr>
              <w:t>1:00 PM</w:t>
            </w:r>
          </w:p>
        </w:tc>
        <w:tc>
          <w:tcPr>
            <w:tcW w:w="3383" w:type="dxa"/>
            <w:shd w:val="clear" w:color="auto" w:fill="auto"/>
          </w:tcPr>
          <w:p w14:paraId="11B6ED62" w14:textId="57D26180" w:rsidR="00BC64EC" w:rsidRPr="005C0BCA" w:rsidRDefault="009B559E" w:rsidP="00173127">
            <w:pPr>
              <w:rPr>
                <w:rFonts w:cstheme="minorHAnsi"/>
                <w:b/>
                <w:bCs/>
                <w:sz w:val="24"/>
                <w:szCs w:val="24"/>
              </w:rPr>
            </w:pPr>
            <w:r w:rsidRPr="005C0BCA">
              <w:rPr>
                <w:rFonts w:cstheme="minorHAnsi"/>
                <w:b/>
                <w:bCs/>
                <w:sz w:val="24"/>
                <w:szCs w:val="24"/>
              </w:rPr>
              <w:t>How to InvestWrite: Join us Live!</w:t>
            </w:r>
          </w:p>
        </w:tc>
        <w:tc>
          <w:tcPr>
            <w:tcW w:w="5797" w:type="dxa"/>
            <w:shd w:val="clear" w:color="auto" w:fill="auto"/>
          </w:tcPr>
          <w:p w14:paraId="4D861166" w14:textId="0CB9903A" w:rsidR="00BC64EC" w:rsidRPr="005C0BCA" w:rsidRDefault="005C0BCA" w:rsidP="00173127">
            <w:pPr>
              <w:rPr>
                <w:rFonts w:cstheme="minorHAnsi"/>
                <w:b/>
                <w:bCs/>
                <w:sz w:val="24"/>
                <w:szCs w:val="24"/>
              </w:rPr>
            </w:pPr>
            <w:hyperlink r:id="rId12" w:tgtFrame="_blank" w:history="1">
              <w:r w:rsidR="00BC64EC" w:rsidRPr="005C0BCA">
                <w:rPr>
                  <w:b/>
                  <w:bCs/>
                  <w:u w:val="single"/>
                </w:rPr>
                <w:t>https://</w:t>
              </w:r>
              <w:proofErr w:type="spellStart"/>
              <w:r w:rsidR="00BC64EC" w:rsidRPr="005C0BCA">
                <w:rPr>
                  <w:b/>
                  <w:bCs/>
                  <w:u w:val="single"/>
                </w:rPr>
                <w:t>attendee.gotowebinar.com</w:t>
              </w:r>
              <w:proofErr w:type="spellEnd"/>
              <w:r w:rsidR="00BC64EC" w:rsidRPr="005C0BCA">
                <w:rPr>
                  <w:b/>
                  <w:bCs/>
                  <w:u w:val="single"/>
                </w:rPr>
                <w:t>/rt/120605836360187660</w:t>
              </w:r>
            </w:hyperlink>
          </w:p>
        </w:tc>
      </w:tr>
      <w:bookmarkEnd w:id="1"/>
      <w:tr w:rsidR="009B559E" w:rsidRPr="00832DA3" w14:paraId="401D5967" w14:textId="2B566793" w:rsidTr="009B559E">
        <w:trPr>
          <w:trHeight w:val="408"/>
        </w:trPr>
        <w:tc>
          <w:tcPr>
            <w:tcW w:w="0" w:type="auto"/>
            <w:shd w:val="clear" w:color="auto" w:fill="auto"/>
          </w:tcPr>
          <w:p w14:paraId="1DAAE85D" w14:textId="2E428AF9" w:rsidR="00BC64EC" w:rsidRPr="005C0BCA" w:rsidRDefault="00BC64EC" w:rsidP="00173127">
            <w:pPr>
              <w:rPr>
                <w:rFonts w:cstheme="minorHAnsi"/>
                <w:b/>
                <w:bCs/>
                <w:sz w:val="24"/>
                <w:szCs w:val="24"/>
              </w:rPr>
            </w:pPr>
            <w:r w:rsidRPr="005C0BCA">
              <w:rPr>
                <w:rFonts w:cstheme="minorHAnsi"/>
                <w:b/>
                <w:bCs/>
                <w:sz w:val="24"/>
                <w:szCs w:val="24"/>
              </w:rPr>
              <w:t>4/14</w:t>
            </w:r>
          </w:p>
        </w:tc>
        <w:tc>
          <w:tcPr>
            <w:tcW w:w="1211" w:type="dxa"/>
            <w:shd w:val="clear" w:color="auto" w:fill="auto"/>
          </w:tcPr>
          <w:p w14:paraId="40A0FC0C" w14:textId="4F85A280" w:rsidR="00BC64EC" w:rsidRPr="005C0BCA" w:rsidRDefault="00BC64EC" w:rsidP="00173127">
            <w:pPr>
              <w:rPr>
                <w:rFonts w:cstheme="minorHAnsi"/>
                <w:b/>
                <w:bCs/>
                <w:sz w:val="24"/>
                <w:szCs w:val="24"/>
              </w:rPr>
            </w:pPr>
            <w:r w:rsidRPr="005C0BCA">
              <w:rPr>
                <w:rFonts w:cstheme="minorHAnsi"/>
                <w:b/>
                <w:bCs/>
                <w:sz w:val="24"/>
                <w:szCs w:val="24"/>
              </w:rPr>
              <w:t>11:00 AM</w:t>
            </w:r>
          </w:p>
        </w:tc>
        <w:tc>
          <w:tcPr>
            <w:tcW w:w="3383" w:type="dxa"/>
            <w:shd w:val="clear" w:color="auto" w:fill="auto"/>
          </w:tcPr>
          <w:p w14:paraId="7AF21E0A" w14:textId="5FF05CF5" w:rsidR="00BC64EC" w:rsidRPr="005C0BCA" w:rsidRDefault="00BC64EC" w:rsidP="00173127">
            <w:pPr>
              <w:rPr>
                <w:rFonts w:cstheme="minorHAnsi"/>
                <w:b/>
                <w:bCs/>
                <w:sz w:val="24"/>
                <w:szCs w:val="24"/>
              </w:rPr>
            </w:pPr>
            <w:r w:rsidRPr="005C0BCA">
              <w:rPr>
                <w:rFonts w:cstheme="minorHAnsi"/>
                <w:b/>
                <w:bCs/>
                <w:sz w:val="24"/>
                <w:szCs w:val="24"/>
              </w:rPr>
              <w:t>How to InvestWrite</w:t>
            </w:r>
          </w:p>
        </w:tc>
        <w:tc>
          <w:tcPr>
            <w:tcW w:w="5797" w:type="dxa"/>
            <w:shd w:val="clear" w:color="auto" w:fill="auto"/>
          </w:tcPr>
          <w:p w14:paraId="2CD02CFF" w14:textId="09A0BDCB" w:rsidR="00BC64EC" w:rsidRPr="005C0BCA" w:rsidRDefault="005C0BCA" w:rsidP="00173127">
            <w:pPr>
              <w:rPr>
                <w:rFonts w:cstheme="minorHAnsi"/>
                <w:b/>
                <w:bCs/>
                <w:sz w:val="24"/>
                <w:szCs w:val="24"/>
              </w:rPr>
            </w:pPr>
            <w:hyperlink r:id="rId13" w:tgtFrame="_blank" w:history="1">
              <w:r w:rsidR="00BC64EC" w:rsidRPr="005C0BCA">
                <w:rPr>
                  <w:b/>
                  <w:bCs/>
                  <w:u w:val="single"/>
                </w:rPr>
                <w:t>https://</w:t>
              </w:r>
              <w:proofErr w:type="spellStart"/>
              <w:r w:rsidR="00BC64EC" w:rsidRPr="005C0BCA">
                <w:rPr>
                  <w:b/>
                  <w:bCs/>
                  <w:u w:val="single"/>
                </w:rPr>
                <w:t>attendee.gotowebinar.com</w:t>
              </w:r>
              <w:proofErr w:type="spellEnd"/>
              <w:r w:rsidR="00BC64EC" w:rsidRPr="005C0BCA">
                <w:rPr>
                  <w:b/>
                  <w:bCs/>
                  <w:u w:val="single"/>
                </w:rPr>
                <w:t>/rt/9176026372560649484</w:t>
              </w:r>
            </w:hyperlink>
          </w:p>
        </w:tc>
      </w:tr>
      <w:tr w:rsidR="009B559E" w:rsidRPr="00832DA3" w14:paraId="74B890E4" w14:textId="77777777" w:rsidTr="009B559E">
        <w:trPr>
          <w:trHeight w:val="408"/>
        </w:trPr>
        <w:tc>
          <w:tcPr>
            <w:tcW w:w="0" w:type="auto"/>
            <w:shd w:val="clear" w:color="auto" w:fill="auto"/>
          </w:tcPr>
          <w:p w14:paraId="4B3BD035" w14:textId="7919EE71" w:rsidR="00BC64EC" w:rsidRPr="005C0BCA" w:rsidRDefault="00BC64EC" w:rsidP="00173127">
            <w:pPr>
              <w:rPr>
                <w:rFonts w:cstheme="minorHAnsi"/>
                <w:b/>
                <w:bCs/>
                <w:sz w:val="24"/>
                <w:szCs w:val="24"/>
              </w:rPr>
            </w:pPr>
            <w:r w:rsidRPr="005C0BCA">
              <w:rPr>
                <w:rFonts w:cstheme="minorHAnsi"/>
                <w:b/>
                <w:bCs/>
                <w:sz w:val="24"/>
                <w:szCs w:val="24"/>
              </w:rPr>
              <w:t>4/15</w:t>
            </w:r>
          </w:p>
        </w:tc>
        <w:tc>
          <w:tcPr>
            <w:tcW w:w="1211" w:type="dxa"/>
            <w:shd w:val="clear" w:color="auto" w:fill="auto"/>
          </w:tcPr>
          <w:p w14:paraId="50AF5459" w14:textId="1D2EC862" w:rsidR="00BC64EC" w:rsidRPr="005C0BCA" w:rsidRDefault="00BC64EC" w:rsidP="00173127">
            <w:pPr>
              <w:rPr>
                <w:rFonts w:cstheme="minorHAnsi"/>
                <w:b/>
                <w:bCs/>
                <w:sz w:val="24"/>
                <w:szCs w:val="24"/>
              </w:rPr>
            </w:pPr>
            <w:r w:rsidRPr="005C0BCA">
              <w:rPr>
                <w:rFonts w:cstheme="minorHAnsi"/>
                <w:b/>
                <w:bCs/>
                <w:sz w:val="24"/>
                <w:szCs w:val="24"/>
              </w:rPr>
              <w:t>1:00 PM</w:t>
            </w:r>
          </w:p>
        </w:tc>
        <w:tc>
          <w:tcPr>
            <w:tcW w:w="3383" w:type="dxa"/>
            <w:shd w:val="clear" w:color="auto" w:fill="auto"/>
          </w:tcPr>
          <w:p w14:paraId="7143C507" w14:textId="5E80CC34" w:rsidR="00BC64EC" w:rsidRPr="005C0BCA" w:rsidRDefault="009B559E" w:rsidP="00173127">
            <w:pPr>
              <w:rPr>
                <w:rFonts w:cstheme="minorHAnsi"/>
                <w:b/>
                <w:bCs/>
                <w:sz w:val="24"/>
                <w:szCs w:val="24"/>
              </w:rPr>
            </w:pPr>
            <w:r w:rsidRPr="005C0BCA">
              <w:rPr>
                <w:rFonts w:cstheme="minorHAnsi"/>
                <w:b/>
                <w:bCs/>
                <w:sz w:val="24"/>
                <w:szCs w:val="24"/>
              </w:rPr>
              <w:t>How to InvestWrite: Join us Live!</w:t>
            </w:r>
          </w:p>
        </w:tc>
        <w:tc>
          <w:tcPr>
            <w:tcW w:w="5797" w:type="dxa"/>
            <w:shd w:val="clear" w:color="auto" w:fill="auto"/>
          </w:tcPr>
          <w:p w14:paraId="4FEA908F" w14:textId="502D5789" w:rsidR="00BC64EC" w:rsidRPr="005C0BCA" w:rsidRDefault="005C0BCA" w:rsidP="00173127">
            <w:pPr>
              <w:rPr>
                <w:b/>
                <w:bCs/>
              </w:rPr>
            </w:pPr>
            <w:hyperlink r:id="rId14" w:tgtFrame="_blank" w:history="1">
              <w:r w:rsidR="00BC64EC" w:rsidRPr="005C0BCA">
                <w:rPr>
                  <w:b/>
                  <w:bCs/>
                  <w:u w:val="single"/>
                </w:rPr>
                <w:t>https://</w:t>
              </w:r>
              <w:proofErr w:type="spellStart"/>
              <w:r w:rsidR="00BC64EC" w:rsidRPr="005C0BCA">
                <w:rPr>
                  <w:b/>
                  <w:bCs/>
                  <w:u w:val="single"/>
                </w:rPr>
                <w:t>attendee.gotowebinar.com</w:t>
              </w:r>
              <w:proofErr w:type="spellEnd"/>
              <w:r w:rsidR="00BC64EC" w:rsidRPr="005C0BCA">
                <w:rPr>
                  <w:b/>
                  <w:bCs/>
                  <w:u w:val="single"/>
                </w:rPr>
                <w:t>/rt/8495129607804457740</w:t>
              </w:r>
            </w:hyperlink>
          </w:p>
        </w:tc>
      </w:tr>
      <w:tr w:rsidR="00875F8A" w:rsidRPr="00875F8A" w14:paraId="51AB6448" w14:textId="495B0E20" w:rsidTr="009B559E">
        <w:trPr>
          <w:trHeight w:val="408"/>
        </w:trPr>
        <w:tc>
          <w:tcPr>
            <w:tcW w:w="0" w:type="auto"/>
            <w:shd w:val="clear" w:color="auto" w:fill="auto"/>
          </w:tcPr>
          <w:p w14:paraId="5C3B8B80" w14:textId="2DD272A5" w:rsidR="00BC64EC" w:rsidRPr="00875F8A" w:rsidRDefault="00BC64EC" w:rsidP="00173127">
            <w:pPr>
              <w:rPr>
                <w:rFonts w:cstheme="minorHAnsi"/>
                <w:sz w:val="24"/>
                <w:szCs w:val="24"/>
              </w:rPr>
            </w:pPr>
            <w:r w:rsidRPr="00875F8A">
              <w:rPr>
                <w:rFonts w:cstheme="minorHAnsi"/>
                <w:sz w:val="24"/>
                <w:szCs w:val="24"/>
              </w:rPr>
              <w:t>4/16</w:t>
            </w:r>
          </w:p>
        </w:tc>
        <w:tc>
          <w:tcPr>
            <w:tcW w:w="1211" w:type="dxa"/>
            <w:shd w:val="clear" w:color="auto" w:fill="auto"/>
          </w:tcPr>
          <w:p w14:paraId="7363A382" w14:textId="129C1EF6" w:rsidR="00BC64EC" w:rsidRPr="00875F8A" w:rsidRDefault="00BC64EC" w:rsidP="00173127">
            <w:pPr>
              <w:rPr>
                <w:rFonts w:cstheme="minorHAnsi"/>
                <w:sz w:val="24"/>
                <w:szCs w:val="24"/>
              </w:rPr>
            </w:pPr>
            <w:r w:rsidRPr="00875F8A">
              <w:rPr>
                <w:rFonts w:cstheme="minorHAnsi"/>
                <w:sz w:val="24"/>
                <w:szCs w:val="24"/>
              </w:rPr>
              <w:t>3:30 PM</w:t>
            </w:r>
          </w:p>
        </w:tc>
        <w:tc>
          <w:tcPr>
            <w:tcW w:w="3383" w:type="dxa"/>
            <w:shd w:val="clear" w:color="auto" w:fill="auto"/>
          </w:tcPr>
          <w:p w14:paraId="5084B5A6" w14:textId="0BA21917" w:rsidR="00BC64EC" w:rsidRPr="00875F8A" w:rsidRDefault="00BC64EC" w:rsidP="00173127">
            <w:pPr>
              <w:rPr>
                <w:rFonts w:cstheme="minorHAnsi"/>
                <w:sz w:val="24"/>
                <w:szCs w:val="24"/>
              </w:rPr>
            </w:pPr>
            <w:r w:rsidRPr="00875F8A">
              <w:rPr>
                <w:rFonts w:cstheme="minorHAnsi"/>
                <w:sz w:val="24"/>
                <w:szCs w:val="24"/>
              </w:rPr>
              <w:t>InvestWrite: Easy to Submit</w:t>
            </w:r>
          </w:p>
        </w:tc>
        <w:tc>
          <w:tcPr>
            <w:tcW w:w="5797" w:type="dxa"/>
            <w:shd w:val="clear" w:color="auto" w:fill="auto"/>
          </w:tcPr>
          <w:p w14:paraId="4539B326" w14:textId="6BB38241" w:rsidR="00BC64EC" w:rsidRPr="00875F8A" w:rsidRDefault="005C0BCA" w:rsidP="00173127">
            <w:pPr>
              <w:rPr>
                <w:rFonts w:cstheme="minorHAnsi"/>
                <w:sz w:val="24"/>
                <w:szCs w:val="24"/>
              </w:rPr>
            </w:pPr>
            <w:hyperlink r:id="rId15" w:tgtFrame="_blank" w:history="1">
              <w:r w:rsidR="00BC64EC" w:rsidRPr="00875F8A">
                <w:rPr>
                  <w:u w:val="single"/>
                </w:rPr>
                <w:t>https://</w:t>
              </w:r>
              <w:proofErr w:type="spellStart"/>
              <w:r w:rsidR="00BC64EC" w:rsidRPr="00875F8A">
                <w:rPr>
                  <w:u w:val="single"/>
                </w:rPr>
                <w:t>attendee.gotowebinar.com</w:t>
              </w:r>
              <w:proofErr w:type="spellEnd"/>
              <w:r w:rsidR="00BC64EC" w:rsidRPr="00875F8A">
                <w:rPr>
                  <w:u w:val="single"/>
                </w:rPr>
                <w:t>/rt/6864659416928988940</w:t>
              </w:r>
            </w:hyperlink>
          </w:p>
        </w:tc>
      </w:tr>
      <w:tr w:rsidR="00875F8A" w:rsidRPr="00875F8A" w14:paraId="4EAE4E6E" w14:textId="519A8442" w:rsidTr="009B559E">
        <w:trPr>
          <w:trHeight w:val="408"/>
        </w:trPr>
        <w:tc>
          <w:tcPr>
            <w:tcW w:w="0" w:type="auto"/>
            <w:shd w:val="clear" w:color="auto" w:fill="auto"/>
          </w:tcPr>
          <w:p w14:paraId="3732F440" w14:textId="0E59D6F7" w:rsidR="00BC64EC" w:rsidRPr="00875F8A" w:rsidRDefault="00BC64EC" w:rsidP="00173127">
            <w:pPr>
              <w:rPr>
                <w:rFonts w:cstheme="minorHAnsi"/>
                <w:sz w:val="24"/>
                <w:szCs w:val="24"/>
              </w:rPr>
            </w:pPr>
            <w:r w:rsidRPr="00875F8A">
              <w:rPr>
                <w:rFonts w:cstheme="minorHAnsi"/>
                <w:sz w:val="24"/>
                <w:szCs w:val="24"/>
              </w:rPr>
              <w:t>4/20</w:t>
            </w:r>
          </w:p>
        </w:tc>
        <w:tc>
          <w:tcPr>
            <w:tcW w:w="1211" w:type="dxa"/>
            <w:shd w:val="clear" w:color="auto" w:fill="auto"/>
          </w:tcPr>
          <w:p w14:paraId="38D109C7" w14:textId="550F6C55" w:rsidR="00BC64EC" w:rsidRPr="00875F8A" w:rsidRDefault="00BC64EC" w:rsidP="00173127">
            <w:pPr>
              <w:rPr>
                <w:rFonts w:cstheme="minorHAnsi"/>
                <w:sz w:val="24"/>
                <w:szCs w:val="24"/>
              </w:rPr>
            </w:pPr>
            <w:r w:rsidRPr="00875F8A">
              <w:rPr>
                <w:rFonts w:cstheme="minorHAnsi"/>
                <w:sz w:val="24"/>
                <w:szCs w:val="24"/>
              </w:rPr>
              <w:t>12:00 PM</w:t>
            </w:r>
          </w:p>
        </w:tc>
        <w:tc>
          <w:tcPr>
            <w:tcW w:w="3383" w:type="dxa"/>
            <w:shd w:val="clear" w:color="auto" w:fill="auto"/>
          </w:tcPr>
          <w:p w14:paraId="4670D88E" w14:textId="00DE82A8" w:rsidR="00BC64EC" w:rsidRPr="00875F8A" w:rsidRDefault="00BC64EC" w:rsidP="00173127">
            <w:pPr>
              <w:rPr>
                <w:rFonts w:cstheme="minorHAnsi"/>
                <w:sz w:val="24"/>
                <w:szCs w:val="24"/>
              </w:rPr>
            </w:pPr>
            <w:r w:rsidRPr="00875F8A">
              <w:rPr>
                <w:rFonts w:cstheme="minorHAnsi"/>
                <w:sz w:val="24"/>
                <w:szCs w:val="24"/>
              </w:rPr>
              <w:t>InvestWrite: Easy to Submit</w:t>
            </w:r>
          </w:p>
        </w:tc>
        <w:tc>
          <w:tcPr>
            <w:tcW w:w="5797" w:type="dxa"/>
            <w:shd w:val="clear" w:color="auto" w:fill="auto"/>
          </w:tcPr>
          <w:p w14:paraId="2FD0AE72" w14:textId="19CE619F" w:rsidR="00BC64EC" w:rsidRPr="00875F8A" w:rsidRDefault="005C0BCA" w:rsidP="00173127">
            <w:pPr>
              <w:rPr>
                <w:rFonts w:cstheme="minorHAnsi"/>
                <w:sz w:val="24"/>
                <w:szCs w:val="24"/>
              </w:rPr>
            </w:pPr>
            <w:hyperlink r:id="rId16" w:tgtFrame="_blank" w:history="1">
              <w:r w:rsidR="00BC64EC" w:rsidRPr="00875F8A">
                <w:rPr>
                  <w:u w:val="single"/>
                </w:rPr>
                <w:t>https://</w:t>
              </w:r>
              <w:proofErr w:type="spellStart"/>
              <w:r w:rsidR="00BC64EC" w:rsidRPr="00875F8A">
                <w:rPr>
                  <w:u w:val="single"/>
                </w:rPr>
                <w:t>attendee.gotowebinar.com</w:t>
              </w:r>
              <w:proofErr w:type="spellEnd"/>
              <w:r w:rsidR="00BC64EC" w:rsidRPr="00875F8A">
                <w:rPr>
                  <w:u w:val="single"/>
                </w:rPr>
                <w:t>/rt/7426956260443389708</w:t>
              </w:r>
            </w:hyperlink>
          </w:p>
        </w:tc>
      </w:tr>
      <w:tr w:rsidR="00875F8A" w:rsidRPr="00875F8A" w14:paraId="055260D9" w14:textId="77777777" w:rsidTr="009B559E">
        <w:trPr>
          <w:trHeight w:val="408"/>
        </w:trPr>
        <w:tc>
          <w:tcPr>
            <w:tcW w:w="0" w:type="auto"/>
            <w:shd w:val="clear" w:color="auto" w:fill="auto"/>
          </w:tcPr>
          <w:p w14:paraId="7AF0D051" w14:textId="55E60138" w:rsidR="00BC64EC" w:rsidRPr="00875F8A" w:rsidRDefault="00BC64EC" w:rsidP="00173127">
            <w:pPr>
              <w:rPr>
                <w:rFonts w:cstheme="minorHAnsi"/>
                <w:sz w:val="24"/>
                <w:szCs w:val="24"/>
              </w:rPr>
            </w:pPr>
            <w:r w:rsidRPr="00875F8A">
              <w:rPr>
                <w:rFonts w:cstheme="minorHAnsi"/>
                <w:sz w:val="24"/>
                <w:szCs w:val="24"/>
              </w:rPr>
              <w:t>4/22</w:t>
            </w:r>
          </w:p>
        </w:tc>
        <w:tc>
          <w:tcPr>
            <w:tcW w:w="1211" w:type="dxa"/>
            <w:shd w:val="clear" w:color="auto" w:fill="auto"/>
          </w:tcPr>
          <w:p w14:paraId="0374BC40" w14:textId="2405693C" w:rsidR="00BC64EC" w:rsidRPr="00875F8A" w:rsidRDefault="00BC64EC" w:rsidP="00173127">
            <w:pPr>
              <w:rPr>
                <w:rFonts w:cstheme="minorHAnsi"/>
                <w:sz w:val="24"/>
                <w:szCs w:val="24"/>
              </w:rPr>
            </w:pPr>
            <w:r w:rsidRPr="00875F8A">
              <w:rPr>
                <w:rFonts w:cstheme="minorHAnsi"/>
                <w:sz w:val="24"/>
                <w:szCs w:val="24"/>
              </w:rPr>
              <w:t>1:00 PM</w:t>
            </w:r>
          </w:p>
        </w:tc>
        <w:tc>
          <w:tcPr>
            <w:tcW w:w="3383" w:type="dxa"/>
            <w:shd w:val="clear" w:color="auto" w:fill="auto"/>
          </w:tcPr>
          <w:p w14:paraId="30668A70" w14:textId="59FB9D1D" w:rsidR="00BC64EC" w:rsidRPr="00875F8A" w:rsidRDefault="00BC64EC" w:rsidP="00173127">
            <w:pPr>
              <w:rPr>
                <w:rFonts w:cstheme="minorHAnsi"/>
                <w:sz w:val="24"/>
                <w:szCs w:val="24"/>
              </w:rPr>
            </w:pPr>
            <w:r w:rsidRPr="00875F8A">
              <w:rPr>
                <w:rFonts w:cstheme="minorHAnsi"/>
                <w:sz w:val="24"/>
                <w:szCs w:val="24"/>
              </w:rPr>
              <w:t>InvestWrite: Easy to Submit</w:t>
            </w:r>
          </w:p>
        </w:tc>
        <w:tc>
          <w:tcPr>
            <w:tcW w:w="5797" w:type="dxa"/>
            <w:shd w:val="clear" w:color="auto" w:fill="auto"/>
          </w:tcPr>
          <w:p w14:paraId="68D9C473" w14:textId="42137EC9" w:rsidR="00BC64EC" w:rsidRPr="00875F8A" w:rsidRDefault="005C0BCA" w:rsidP="00173127">
            <w:pPr>
              <w:rPr>
                <w:rFonts w:cstheme="minorHAnsi"/>
                <w:sz w:val="24"/>
                <w:szCs w:val="24"/>
              </w:rPr>
            </w:pPr>
            <w:hyperlink r:id="rId17" w:tgtFrame="_blank" w:history="1">
              <w:r w:rsidR="00BC64EC" w:rsidRPr="00875F8A">
                <w:rPr>
                  <w:u w:val="single"/>
                </w:rPr>
                <w:t>https://</w:t>
              </w:r>
              <w:proofErr w:type="spellStart"/>
              <w:r w:rsidR="00BC64EC" w:rsidRPr="00875F8A">
                <w:rPr>
                  <w:u w:val="single"/>
                </w:rPr>
                <w:t>attendee.gotowebinar.com</w:t>
              </w:r>
              <w:proofErr w:type="spellEnd"/>
              <w:r w:rsidR="00BC64EC" w:rsidRPr="00875F8A">
                <w:rPr>
                  <w:u w:val="single"/>
                </w:rPr>
                <w:t>/rt/2907347743772465676</w:t>
              </w:r>
            </w:hyperlink>
          </w:p>
        </w:tc>
      </w:tr>
    </w:tbl>
    <w:p w14:paraId="0222400A" w14:textId="77777777" w:rsidR="004220D0" w:rsidRPr="00875F8A" w:rsidRDefault="004220D0" w:rsidP="00832DA3">
      <w:pPr>
        <w:rPr>
          <w:rFonts w:cstheme="minorHAnsi"/>
          <w:sz w:val="20"/>
          <w:szCs w:val="20"/>
        </w:rPr>
      </w:pPr>
    </w:p>
    <w:sectPr w:rsidR="004220D0" w:rsidRPr="00875F8A" w:rsidSect="00245DE0">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A6048" w14:textId="77777777" w:rsidR="001079AD" w:rsidRDefault="001079AD" w:rsidP="00836B8A">
      <w:pPr>
        <w:spacing w:after="0" w:line="240" w:lineRule="auto"/>
      </w:pPr>
      <w:r>
        <w:separator/>
      </w:r>
    </w:p>
  </w:endnote>
  <w:endnote w:type="continuationSeparator" w:id="0">
    <w:p w14:paraId="40635FF9" w14:textId="77777777" w:rsidR="001079AD" w:rsidRDefault="001079AD" w:rsidP="0083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8F811" w14:textId="77777777" w:rsidR="001079AD" w:rsidRDefault="001079AD" w:rsidP="00836B8A">
      <w:pPr>
        <w:spacing w:after="0" w:line="240" w:lineRule="auto"/>
      </w:pPr>
      <w:r>
        <w:separator/>
      </w:r>
    </w:p>
  </w:footnote>
  <w:footnote w:type="continuationSeparator" w:id="0">
    <w:p w14:paraId="04BB27D1" w14:textId="77777777" w:rsidR="001079AD" w:rsidRDefault="001079AD" w:rsidP="00836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91D19"/>
    <w:multiLevelType w:val="hybridMultilevel"/>
    <w:tmpl w:val="157C79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DD26D9"/>
    <w:multiLevelType w:val="hybridMultilevel"/>
    <w:tmpl w:val="03E0E4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63B42"/>
    <w:multiLevelType w:val="hybridMultilevel"/>
    <w:tmpl w:val="276CC6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71E2"/>
    <w:multiLevelType w:val="hybridMultilevel"/>
    <w:tmpl w:val="6C44E1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E356F"/>
    <w:multiLevelType w:val="hybridMultilevel"/>
    <w:tmpl w:val="4146A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893826"/>
    <w:multiLevelType w:val="hybridMultilevel"/>
    <w:tmpl w:val="8936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4063F"/>
    <w:multiLevelType w:val="hybridMultilevel"/>
    <w:tmpl w:val="7F1009F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022A99"/>
    <w:multiLevelType w:val="hybridMultilevel"/>
    <w:tmpl w:val="3D6499C6"/>
    <w:lvl w:ilvl="0" w:tplc="DD4AEB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09"/>
    <w:rsid w:val="00012F02"/>
    <w:rsid w:val="00022E70"/>
    <w:rsid w:val="0003581D"/>
    <w:rsid w:val="0007067D"/>
    <w:rsid w:val="000A4257"/>
    <w:rsid w:val="000B59C4"/>
    <w:rsid w:val="000B7C98"/>
    <w:rsid w:val="00101226"/>
    <w:rsid w:val="00103DC0"/>
    <w:rsid w:val="001079AD"/>
    <w:rsid w:val="001129BC"/>
    <w:rsid w:val="00134829"/>
    <w:rsid w:val="00144721"/>
    <w:rsid w:val="00173127"/>
    <w:rsid w:val="0017799C"/>
    <w:rsid w:val="001820AE"/>
    <w:rsid w:val="001F5201"/>
    <w:rsid w:val="00204B03"/>
    <w:rsid w:val="00227698"/>
    <w:rsid w:val="00245DE0"/>
    <w:rsid w:val="0028214A"/>
    <w:rsid w:val="002A03FD"/>
    <w:rsid w:val="002A1B51"/>
    <w:rsid w:val="002C3AE0"/>
    <w:rsid w:val="002C5658"/>
    <w:rsid w:val="002D7DE5"/>
    <w:rsid w:val="00302C06"/>
    <w:rsid w:val="00353E67"/>
    <w:rsid w:val="00371D0D"/>
    <w:rsid w:val="00384F55"/>
    <w:rsid w:val="00396FD6"/>
    <w:rsid w:val="004220D0"/>
    <w:rsid w:val="00442AA7"/>
    <w:rsid w:val="00444624"/>
    <w:rsid w:val="0044522B"/>
    <w:rsid w:val="00453409"/>
    <w:rsid w:val="004932D6"/>
    <w:rsid w:val="004E71D1"/>
    <w:rsid w:val="005005E1"/>
    <w:rsid w:val="005106E7"/>
    <w:rsid w:val="00525832"/>
    <w:rsid w:val="00541DEC"/>
    <w:rsid w:val="005451C6"/>
    <w:rsid w:val="005576FC"/>
    <w:rsid w:val="00575907"/>
    <w:rsid w:val="00590764"/>
    <w:rsid w:val="005C0BCA"/>
    <w:rsid w:val="005D0530"/>
    <w:rsid w:val="005E20D4"/>
    <w:rsid w:val="006207CB"/>
    <w:rsid w:val="00656525"/>
    <w:rsid w:val="006615B9"/>
    <w:rsid w:val="00671711"/>
    <w:rsid w:val="00673709"/>
    <w:rsid w:val="0067378F"/>
    <w:rsid w:val="006F2901"/>
    <w:rsid w:val="006F478B"/>
    <w:rsid w:val="00753825"/>
    <w:rsid w:val="00782870"/>
    <w:rsid w:val="007E07FB"/>
    <w:rsid w:val="00832DA3"/>
    <w:rsid w:val="00836B8A"/>
    <w:rsid w:val="00875F8A"/>
    <w:rsid w:val="0088231F"/>
    <w:rsid w:val="008B1A1C"/>
    <w:rsid w:val="008F78B8"/>
    <w:rsid w:val="008F7E5D"/>
    <w:rsid w:val="00934E4E"/>
    <w:rsid w:val="009677DA"/>
    <w:rsid w:val="00985CDE"/>
    <w:rsid w:val="00991D32"/>
    <w:rsid w:val="009A1C08"/>
    <w:rsid w:val="009A7574"/>
    <w:rsid w:val="009B559E"/>
    <w:rsid w:val="009D4EC8"/>
    <w:rsid w:val="00A055D8"/>
    <w:rsid w:val="00A07C99"/>
    <w:rsid w:val="00A16DAB"/>
    <w:rsid w:val="00A756A5"/>
    <w:rsid w:val="00A86C0B"/>
    <w:rsid w:val="00A875DF"/>
    <w:rsid w:val="00A9183F"/>
    <w:rsid w:val="00AA0BD4"/>
    <w:rsid w:val="00AD6AEA"/>
    <w:rsid w:val="00B35E2E"/>
    <w:rsid w:val="00B53DB4"/>
    <w:rsid w:val="00B75964"/>
    <w:rsid w:val="00BA62BE"/>
    <w:rsid w:val="00BB6467"/>
    <w:rsid w:val="00BC64EC"/>
    <w:rsid w:val="00BE64DB"/>
    <w:rsid w:val="00C301EA"/>
    <w:rsid w:val="00C53031"/>
    <w:rsid w:val="00C77350"/>
    <w:rsid w:val="00C8578C"/>
    <w:rsid w:val="00C95B7D"/>
    <w:rsid w:val="00D152E2"/>
    <w:rsid w:val="00D63E30"/>
    <w:rsid w:val="00D848CB"/>
    <w:rsid w:val="00D91010"/>
    <w:rsid w:val="00DA4956"/>
    <w:rsid w:val="00DB3007"/>
    <w:rsid w:val="00DE5267"/>
    <w:rsid w:val="00DF4BCB"/>
    <w:rsid w:val="00E300BD"/>
    <w:rsid w:val="00E453F5"/>
    <w:rsid w:val="00E509CB"/>
    <w:rsid w:val="00E9247F"/>
    <w:rsid w:val="00EC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CACA"/>
  <w15:docId w15:val="{9423E530-8A7F-4277-9268-FFE835E6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09"/>
    <w:pPr>
      <w:spacing w:after="200" w:line="276" w:lineRule="auto"/>
      <w:ind w:left="720"/>
      <w:contextualSpacing/>
    </w:pPr>
  </w:style>
  <w:style w:type="table" w:styleId="TableGrid">
    <w:name w:val="Table Grid"/>
    <w:basedOn w:val="TableNormal"/>
    <w:uiPriority w:val="59"/>
    <w:rsid w:val="0045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3409"/>
    <w:pPr>
      <w:spacing w:after="0" w:line="240" w:lineRule="auto"/>
    </w:pPr>
    <w:rPr>
      <w:rFonts w:ascii="Helvetica" w:hAnsi="Helvetica" w:cs="Helvetica"/>
      <w:sz w:val="24"/>
      <w:szCs w:val="24"/>
    </w:rPr>
  </w:style>
  <w:style w:type="paragraph" w:styleId="BalloonText">
    <w:name w:val="Balloon Text"/>
    <w:basedOn w:val="Normal"/>
    <w:link w:val="BalloonTextChar"/>
    <w:uiPriority w:val="99"/>
    <w:semiHidden/>
    <w:unhideWhenUsed/>
    <w:rsid w:val="00353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E67"/>
    <w:rPr>
      <w:rFonts w:ascii="Segoe UI" w:hAnsi="Segoe UI" w:cs="Segoe UI"/>
      <w:sz w:val="18"/>
      <w:szCs w:val="18"/>
    </w:rPr>
  </w:style>
  <w:style w:type="character" w:styleId="Hyperlink">
    <w:name w:val="Hyperlink"/>
    <w:basedOn w:val="DefaultParagraphFont"/>
    <w:uiPriority w:val="99"/>
    <w:unhideWhenUsed/>
    <w:rsid w:val="00575907"/>
    <w:rPr>
      <w:color w:val="0563C1" w:themeColor="hyperlink"/>
      <w:u w:val="single"/>
    </w:rPr>
  </w:style>
  <w:style w:type="character" w:styleId="UnresolvedMention">
    <w:name w:val="Unresolved Mention"/>
    <w:basedOn w:val="DefaultParagraphFont"/>
    <w:uiPriority w:val="99"/>
    <w:semiHidden/>
    <w:unhideWhenUsed/>
    <w:rsid w:val="00575907"/>
    <w:rPr>
      <w:color w:val="605E5C"/>
      <w:shd w:val="clear" w:color="auto" w:fill="E1DFDD"/>
    </w:rPr>
  </w:style>
  <w:style w:type="paragraph" w:styleId="Header">
    <w:name w:val="header"/>
    <w:basedOn w:val="Normal"/>
    <w:link w:val="HeaderChar"/>
    <w:uiPriority w:val="99"/>
    <w:unhideWhenUsed/>
    <w:rsid w:val="0083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B8A"/>
  </w:style>
  <w:style w:type="paragraph" w:styleId="Footer">
    <w:name w:val="footer"/>
    <w:basedOn w:val="Normal"/>
    <w:link w:val="FooterChar"/>
    <w:uiPriority w:val="99"/>
    <w:unhideWhenUsed/>
    <w:rsid w:val="0083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ttendee.gotowebinar.com/rt/917602637256064948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ttendee.gotowebinar.com/rt/120605836360187660" TargetMode="External"/><Relationship Id="rId17" Type="http://schemas.openxmlformats.org/officeDocument/2006/relationships/hyperlink" Target="https://attendee.gotowebinar.com/rt/2907347743772465676" TargetMode="External"/><Relationship Id="rId2" Type="http://schemas.openxmlformats.org/officeDocument/2006/relationships/styles" Target="styles.xml"/><Relationship Id="rId16" Type="http://schemas.openxmlformats.org/officeDocument/2006/relationships/hyperlink" Target="https://attendee.gotowebinar.com/rt/74269562604433897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tendee.gotowebinar.com/rt/9222194865810971148" TargetMode="External"/><Relationship Id="rId5" Type="http://schemas.openxmlformats.org/officeDocument/2006/relationships/footnotes" Target="footnotes.xml"/><Relationship Id="rId15" Type="http://schemas.openxmlformats.org/officeDocument/2006/relationships/hyperlink" Target="https://attendee.gotowebinar.com/rt/6864659416928988940" TargetMode="External"/><Relationship Id="rId10" Type="http://schemas.openxmlformats.org/officeDocument/2006/relationships/hyperlink" Target="https://attendee.gotowebinar.com/rt/839351824072364570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ttendee.gotowebinar.com/rt/717584575149526028" TargetMode="External"/><Relationship Id="rId14" Type="http://schemas.openxmlformats.org/officeDocument/2006/relationships/hyperlink" Target="https://attendee.gotowebinar.com/rt/8495129607804457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Anderson</dc:creator>
  <cp:lastModifiedBy>Jessica Bayer</cp:lastModifiedBy>
  <cp:revision>6</cp:revision>
  <cp:lastPrinted>2019-11-15T18:25:00Z</cp:lastPrinted>
  <dcterms:created xsi:type="dcterms:W3CDTF">2020-03-30T16:21:00Z</dcterms:created>
  <dcterms:modified xsi:type="dcterms:W3CDTF">2020-03-31T16:24:00Z</dcterms:modified>
</cp:coreProperties>
</file>